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Beste </w:t>
      </w:r>
      <w:r w:rsidDel="00000000" w:rsidR="00000000" w:rsidRPr="00000000">
        <w:rPr>
          <w:highlight w:val="yellow"/>
          <w:rtl w:val="0"/>
        </w:rPr>
        <w:t xml:space="preserve">[NAAM RELATIE]</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Middels deze e-mail stellen wij u op de hoogte dat wij een samenwerking met Voldaan Factoring B.V. zijn gestart.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 facturen die wij vanaf vandaag versturen, worden verkocht aan Voldaan. Wij hoeven de betalingstermijn van de factuur niet meer af te wachten, dat doet Voldaan voor ons. Hierdoor beschikken wij sneller over ons werkkapitaal, waardoor wij flexibeler kunnen ondernemen.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Wat betekent dit voor u?</w:t>
      </w:r>
    </w:p>
    <w:p w:rsidR="00000000" w:rsidDel="00000000" w:rsidP="00000000" w:rsidRDefault="00000000" w:rsidRPr="00000000" w14:paraId="0000000A">
      <w:pPr>
        <w:rPr/>
      </w:pPr>
      <w:r w:rsidDel="00000000" w:rsidR="00000000" w:rsidRPr="00000000">
        <w:rPr>
          <w:rtl w:val="0"/>
        </w:rPr>
        <w:t xml:space="preserve">Wij verzoeken u vriendelijk om onze facturen voortaan te betalen aan Voldaan Factoring B.V. te 's-Hertogenbosch op IBAN: NL54 RABO 0191 6252 99.</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Betaling van de factuur is uitsluitend bevrijdend indien deze plaatsvindt op de rekening van Voldaan. Wanneer het factuurbedrag binnen de betalingstermijn wordt overgemaakt, verandert er niets. Mocht u onverhoopt een betaling over het hoofd zien, dan zal Voldaan (namens ons) contact met u opnemen.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Wilt u meer weten over deze samenwerking? Neem gerust contact met mij op. Wilt u liever direct contact met Voldaan? Dat kan via 085 401 7964 of info@factuurvoldaan.nl.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Met vriendelijke groet,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426" w:top="2268" w:left="1418" w:right="1418" w:header="709" w:footer="1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3117"/>
      <w:gridCol w:w="2692"/>
      <w:tblGridChange w:id="0">
        <w:tblGrid>
          <w:gridCol w:w="3261"/>
          <w:gridCol w:w="3117"/>
          <w:gridCol w:w="2692"/>
        </w:tblGrid>
      </w:tblGridChange>
    </w:tblGrid>
    <w:tr>
      <w:trPr>
        <w:cantSplit w:val="0"/>
        <w:trHeight w:val="28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 w:before="10" w:line="240" w:lineRule="auto"/>
            <w:ind w:left="-109" w:right="0" w:firstLine="109"/>
            <w:jc w:val="left"/>
            <w:rPr>
              <w:rFonts w:ascii="Calibri" w:cs="Calibri" w:eastAsia="Calibri" w:hAnsi="Calibri"/>
              <w:b w:val="1"/>
              <w:bCs w:val="1"/>
              <w:i w:val="0"/>
              <w:iCs w:val="0"/>
              <w:smallCaps w:val="0"/>
              <w:strike w:val="0"/>
              <w:color w:val="ee7bae"/>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ee7bae"/>
              <w:sz w:val="18"/>
              <w:szCs w:val="18"/>
              <w:u w:val="none"/>
              <w:shd w:fill="auto" w:val="clear"/>
              <w:vertAlign w:val="baseline"/>
              <w:rtl w:val="0"/>
            </w:rPr>
            <w:t xml:space="preserve">Voldaan Factoring B.V.</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 w:before="10" w:line="240" w:lineRule="auto"/>
            <w:ind w:left="0" w:right="0" w:firstLine="0"/>
            <w:jc w:val="left"/>
            <w:rPr>
              <w:rFonts w:ascii="Calibri" w:cs="Calibri" w:eastAsia="Calibri" w:hAnsi="Calibri"/>
              <w:b w:val="1"/>
              <w:bCs w:val="1"/>
              <w:i w:val="0"/>
              <w:iCs w:val="0"/>
              <w:smallCaps w:val="0"/>
              <w:strike w:val="0"/>
              <w:color w:val="ee7bae"/>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ee7bae"/>
              <w:sz w:val="18"/>
              <w:szCs w:val="18"/>
              <w:u w:val="none"/>
              <w:shd w:fill="auto" w:val="clear"/>
              <w:vertAlign w:val="baseline"/>
              <w:rtl w:val="0"/>
            </w:rPr>
            <w:t xml:space="preserve">Hambakenwetering 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 w:before="10" w:line="240" w:lineRule="auto"/>
            <w:ind w:left="0" w:right="0" w:firstLine="0"/>
            <w:jc w:val="left"/>
            <w:rPr>
              <w:rFonts w:ascii="Calibri" w:cs="Calibri" w:eastAsia="Calibri" w:hAnsi="Calibri"/>
              <w:b w:val="1"/>
              <w:bCs w:val="1"/>
              <w:i w:val="0"/>
              <w:iCs w:val="0"/>
              <w:smallCaps w:val="0"/>
              <w:strike w:val="0"/>
              <w:color w:val="ee7bae"/>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ee7bae"/>
              <w:sz w:val="18"/>
              <w:szCs w:val="18"/>
              <w:u w:val="none"/>
              <w:shd w:fill="auto" w:val="clear"/>
              <w:vertAlign w:val="baseline"/>
              <w:rtl w:val="0"/>
            </w:rPr>
            <w:t xml:space="preserve">IBAN NL 54 RABO 0191 625 299</w:t>
          </w:r>
        </w:p>
      </w:tc>
    </w:tr>
    <w:tr>
      <w:trPr>
        <w:cantSplit w:val="0"/>
        <w:trHeight w:val="27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 w:before="10" w:line="240" w:lineRule="auto"/>
            <w:ind w:left="0" w:right="0" w:firstLine="0"/>
            <w:jc w:val="left"/>
            <w:rPr>
              <w:rFonts w:ascii="Calibri" w:cs="Calibri" w:eastAsia="Calibri" w:hAnsi="Calibri"/>
              <w:b w:val="1"/>
              <w:bCs w:val="1"/>
              <w:i w:val="0"/>
              <w:iCs w:val="0"/>
              <w:smallCaps w:val="0"/>
              <w:strike w:val="0"/>
              <w:color w:val="ee7bae"/>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ee7bae"/>
              <w:sz w:val="18"/>
              <w:szCs w:val="18"/>
              <w:u w:val="none"/>
              <w:shd w:fill="auto" w:val="clear"/>
              <w:vertAlign w:val="baseline"/>
              <w:rtl w:val="0"/>
            </w:rPr>
            <w:t xml:space="preserve">www.factuurvoldaan.nl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 w:before="10" w:line="240" w:lineRule="auto"/>
            <w:ind w:left="0" w:right="0" w:firstLine="0"/>
            <w:jc w:val="left"/>
            <w:rPr>
              <w:rFonts w:ascii="Calibri" w:cs="Calibri" w:eastAsia="Calibri" w:hAnsi="Calibri"/>
              <w:b w:val="1"/>
              <w:bCs w:val="1"/>
              <w:i w:val="0"/>
              <w:iCs w:val="0"/>
              <w:smallCaps w:val="0"/>
              <w:strike w:val="0"/>
              <w:color w:val="ee7bae"/>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ee7bae"/>
              <w:sz w:val="18"/>
              <w:szCs w:val="18"/>
              <w:u w:val="none"/>
              <w:shd w:fill="auto" w:val="clear"/>
              <w:vertAlign w:val="baseline"/>
              <w:rtl w:val="0"/>
            </w:rPr>
            <w:t xml:space="preserve">5231 DD ’s-Hertogenbosch</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 w:before="10" w:line="240" w:lineRule="auto"/>
            <w:ind w:left="0" w:right="0" w:firstLine="0"/>
            <w:jc w:val="left"/>
            <w:rPr>
              <w:rFonts w:ascii="Calibri" w:cs="Calibri" w:eastAsia="Calibri" w:hAnsi="Calibri"/>
              <w:b w:val="1"/>
              <w:bCs w:val="1"/>
              <w:i w:val="0"/>
              <w:iCs w:val="0"/>
              <w:smallCaps w:val="0"/>
              <w:strike w:val="0"/>
              <w:color w:val="ee7bae"/>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ee7bae"/>
              <w:sz w:val="18"/>
              <w:szCs w:val="18"/>
              <w:u w:val="none"/>
              <w:shd w:fill="auto" w:val="clear"/>
              <w:vertAlign w:val="baseline"/>
              <w:rtl w:val="0"/>
            </w:rPr>
            <w:t xml:space="preserve">BTW NL854284278B01</w:t>
          </w:r>
        </w:p>
      </w:tc>
    </w:tr>
    <w:tr>
      <w:trPr>
        <w:cantSplit w:val="0"/>
        <w:trHeight w:val="27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 w:before="10" w:line="240" w:lineRule="auto"/>
            <w:ind w:left="0" w:right="0" w:firstLine="0"/>
            <w:jc w:val="left"/>
            <w:rPr>
              <w:rFonts w:ascii="Calibri" w:cs="Calibri" w:eastAsia="Calibri" w:hAnsi="Calibri"/>
              <w:b w:val="1"/>
              <w:bCs w:val="1"/>
              <w:i w:val="0"/>
              <w:iCs w:val="0"/>
              <w:smallCaps w:val="0"/>
              <w:strike w:val="0"/>
              <w:color w:val="ee7bae"/>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ee7bae"/>
              <w:sz w:val="18"/>
              <w:szCs w:val="18"/>
              <w:u w:val="none"/>
              <w:shd w:fill="auto" w:val="clear"/>
              <w:vertAlign w:val="baseline"/>
              <w:rtl w:val="0"/>
            </w:rPr>
            <w:t xml:space="preserve">E-mail: info@factuurvoldaan.nl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 w:before="10" w:line="240" w:lineRule="auto"/>
            <w:ind w:left="0" w:right="0" w:firstLine="0"/>
            <w:jc w:val="left"/>
            <w:rPr>
              <w:rFonts w:ascii="Calibri" w:cs="Calibri" w:eastAsia="Calibri" w:hAnsi="Calibri"/>
              <w:b w:val="1"/>
              <w:bCs w:val="1"/>
              <w:i w:val="0"/>
              <w:iCs w:val="0"/>
              <w:smallCaps w:val="0"/>
              <w:strike w:val="0"/>
              <w:color w:val="ee7bae"/>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ee7bae"/>
              <w:sz w:val="18"/>
              <w:szCs w:val="18"/>
              <w:u w:val="none"/>
              <w:shd w:fill="auto" w:val="clear"/>
              <w:vertAlign w:val="baseline"/>
              <w:rtl w:val="0"/>
            </w:rPr>
            <w:t xml:space="preserve">Tel: + 31 (0)85 401 7964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 w:before="10" w:line="240" w:lineRule="auto"/>
            <w:ind w:left="0" w:right="0" w:firstLine="0"/>
            <w:jc w:val="left"/>
            <w:rPr>
              <w:rFonts w:ascii="Calibri" w:cs="Calibri" w:eastAsia="Calibri" w:hAnsi="Calibri"/>
              <w:b w:val="1"/>
              <w:bCs w:val="1"/>
              <w:i w:val="0"/>
              <w:iCs w:val="0"/>
              <w:smallCaps w:val="0"/>
              <w:strike w:val="0"/>
              <w:color w:val="ee7bae"/>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ee7bae"/>
              <w:sz w:val="18"/>
              <w:szCs w:val="18"/>
              <w:u w:val="none"/>
              <w:shd w:fill="auto" w:val="clear"/>
              <w:vertAlign w:val="baseline"/>
              <w:rtl w:val="0"/>
            </w:rPr>
            <w:t xml:space="preserve">KVK 61286214</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1" style="position:absolute;width:595.45pt;height:841.9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2077598</wp:posOffset>
          </wp:positionH>
          <wp:positionV relativeFrom="paragraph">
            <wp:posOffset>-297814</wp:posOffset>
          </wp:positionV>
          <wp:extent cx="1572107" cy="137968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2107" cy="1379686"/>
                  </a:xfrm>
                  <a:prstGeom prst="rect"/>
                  <a:ln/>
                </pic:spPr>
              </pic:pic>
            </a:graphicData>
          </a:graphic>
        </wp:anchor>
      </w:drawing>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2" style="position:absolute;width:595.45pt;height:841.9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NwuL8fWxITm0R2nDKPogQYdjg==">CgMxLjA4AHIhMVBmbmFFVHgxUmVOQ1pTRDNBbF9mbHdaRk5xMjJqNHFJ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0x010100E63F424B32C424408C8532C861D15056</vt:lpwstr>
  </property>
  <property fmtid="{D5CDD505-2E9C-101B-9397-08002B2CF9AE}" pid="3" name="MediaServiceImageTags">
    <vt:lpwstr>MediaServiceImageTags</vt:lpwstr>
  </property>
</Properties>
</file>